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B9" w:rsidRDefault="00FE2BB9" w:rsidP="00FE2BB9">
      <w:pPr>
        <w:pStyle w:val="a3"/>
        <w:ind w:right="466" w:firstLine="708"/>
      </w:pPr>
      <w:bookmarkStart w:id="0" w:name="_GoBack"/>
      <w:bookmarkEnd w:id="0"/>
      <w:r>
        <w:t>Центр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67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 xml:space="preserve">Муниципальное бюджетное общеобразовательное учреждение «Средняя общеобразовательная школа села </w:t>
      </w:r>
      <w:proofErr w:type="spellStart"/>
      <w:r>
        <w:t>Алаторка</w:t>
      </w:r>
      <w:proofErr w:type="spellEnd"/>
      <w:r>
        <w:t xml:space="preserve"> имени </w:t>
      </w:r>
      <w:proofErr w:type="spellStart"/>
      <w:r>
        <w:t>Вакульского</w:t>
      </w:r>
      <w:proofErr w:type="spellEnd"/>
      <w:r>
        <w:t xml:space="preserve"> Александра Васильевича»  </w:t>
      </w:r>
      <w:r>
        <w:rPr>
          <w:spacing w:val="36"/>
        </w:rPr>
        <w:t xml:space="preserve"> </w:t>
      </w:r>
      <w:r>
        <w:t xml:space="preserve">создан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2021 году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3"/>
        </w:rPr>
        <w:t xml:space="preserve"> </w:t>
      </w:r>
      <w:r>
        <w:t xml:space="preserve">рамках  </w:t>
      </w:r>
      <w:r>
        <w:rPr>
          <w:spacing w:val="34"/>
        </w:rPr>
        <w:t xml:space="preserve"> </w:t>
      </w:r>
      <w:r>
        <w:t xml:space="preserve">федерального  </w:t>
      </w:r>
      <w:r>
        <w:rPr>
          <w:spacing w:val="34"/>
        </w:rPr>
        <w:t xml:space="preserve"> </w:t>
      </w:r>
      <w:r>
        <w:t xml:space="preserve">проекта «Современная  </w:t>
      </w:r>
      <w:r>
        <w:rPr>
          <w:spacing w:val="13"/>
        </w:rPr>
        <w:t xml:space="preserve"> </w:t>
      </w:r>
      <w:r>
        <w:t xml:space="preserve">школа»  </w:t>
      </w:r>
      <w:r>
        <w:rPr>
          <w:spacing w:val="12"/>
        </w:rPr>
        <w:t xml:space="preserve"> </w:t>
      </w:r>
      <w:r>
        <w:t xml:space="preserve">национального  </w:t>
      </w:r>
      <w:r>
        <w:rPr>
          <w:spacing w:val="12"/>
        </w:rPr>
        <w:t xml:space="preserve"> </w:t>
      </w:r>
      <w:r>
        <w:t xml:space="preserve">проекта  </w:t>
      </w:r>
      <w:r>
        <w:rPr>
          <w:spacing w:val="14"/>
        </w:rPr>
        <w:t xml:space="preserve"> </w:t>
      </w:r>
      <w:r>
        <w:t xml:space="preserve">«Образование».  </w:t>
      </w:r>
      <w:r>
        <w:rPr>
          <w:spacing w:val="13"/>
        </w:rPr>
        <w:t xml:space="preserve"> </w:t>
      </w:r>
      <w:r>
        <w:t xml:space="preserve">Он  </w:t>
      </w:r>
      <w:r>
        <w:rPr>
          <w:spacing w:val="14"/>
        </w:rPr>
        <w:t xml:space="preserve"> </w:t>
      </w:r>
      <w:r>
        <w:t xml:space="preserve">призван обеспечить повышение охвата </w:t>
      </w:r>
      <w:proofErr w:type="gramStart"/>
      <w:r>
        <w:t>обучающихся</w:t>
      </w:r>
      <w:proofErr w:type="gramEnd"/>
      <w:r>
        <w:t xml:space="preserve"> программами основного общего 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1"/>
        </w:rPr>
        <w:t xml:space="preserve"> </w:t>
      </w:r>
      <w:r>
        <w:t>направленностей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 современного оборудования.</w:t>
      </w:r>
    </w:p>
    <w:p w:rsidR="00FE2BB9" w:rsidRDefault="00FE2BB9" w:rsidP="00FE2BB9">
      <w:pPr>
        <w:pStyle w:val="a3"/>
        <w:ind w:right="472" w:firstLine="708"/>
      </w:pPr>
      <w:r>
        <w:t>Центры «Точка роста» на базе общеобразовательных организаций сельской</w:t>
      </w:r>
      <w:r>
        <w:rPr>
          <w:spacing w:val="1"/>
        </w:rPr>
        <w:t xml:space="preserve"> </w:t>
      </w:r>
      <w:r>
        <w:t>местности и малых городов создаются для формирования условий для повышения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7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:rsidR="00FE2BB9" w:rsidRDefault="00FE2BB9" w:rsidP="00FE2BB9">
      <w:pPr>
        <w:pStyle w:val="a3"/>
        <w:ind w:right="470" w:firstLine="708"/>
      </w:pPr>
      <w:r>
        <w:t>Центр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осуществляется:</w:t>
      </w:r>
    </w:p>
    <w:p w:rsidR="00FE2BB9" w:rsidRDefault="00FE2BB9" w:rsidP="00FE2BB9">
      <w:pPr>
        <w:pStyle w:val="a5"/>
        <w:numPr>
          <w:ilvl w:val="0"/>
          <w:numId w:val="1"/>
        </w:numPr>
        <w:tabs>
          <w:tab w:val="left" w:pos="1570"/>
        </w:tabs>
        <w:ind w:left="1569" w:hanging="709"/>
        <w:rPr>
          <w:sz w:val="28"/>
        </w:rPr>
      </w:pPr>
      <w:r>
        <w:rPr>
          <w:sz w:val="28"/>
        </w:rPr>
        <w:t xml:space="preserve">преподавание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учебных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предметов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из 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предметных    </w:t>
      </w:r>
      <w:r>
        <w:rPr>
          <w:spacing w:val="4"/>
          <w:sz w:val="28"/>
        </w:rPr>
        <w:t xml:space="preserve"> </w:t>
      </w:r>
      <w:r>
        <w:rPr>
          <w:sz w:val="28"/>
        </w:rPr>
        <w:t>областей</w:t>
      </w:r>
    </w:p>
    <w:p w:rsidR="00FE2BB9" w:rsidRDefault="00FE2BB9" w:rsidP="00FE2BB9">
      <w:pPr>
        <w:pStyle w:val="a3"/>
        <w:spacing w:before="1"/>
        <w:ind w:right="470"/>
      </w:pPr>
      <w:r>
        <w:t>«</w:t>
      </w:r>
      <w:proofErr w:type="gramStart"/>
      <w:r>
        <w:t>Естественно-научные</w:t>
      </w:r>
      <w:proofErr w:type="gramEnd"/>
      <w:r>
        <w:rPr>
          <w:spacing w:val="1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естествознание»,</w:t>
      </w:r>
      <w:r>
        <w:rPr>
          <w:spacing w:val="-2"/>
        </w:rPr>
        <w:t xml:space="preserve"> </w:t>
      </w:r>
      <w:r>
        <w:t>«Математика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информатика»,</w:t>
      </w:r>
      <w:r>
        <w:rPr>
          <w:spacing w:val="-2"/>
        </w:rPr>
        <w:t xml:space="preserve"> </w:t>
      </w:r>
      <w:r>
        <w:t>«Технология»;</w:t>
      </w:r>
    </w:p>
    <w:p w:rsidR="00FE2BB9" w:rsidRDefault="00FE2BB9" w:rsidP="00FE2BB9">
      <w:pPr>
        <w:pStyle w:val="a5"/>
        <w:numPr>
          <w:ilvl w:val="0"/>
          <w:numId w:val="1"/>
        </w:numPr>
        <w:tabs>
          <w:tab w:val="left" w:pos="1570"/>
        </w:tabs>
        <w:spacing w:line="240" w:lineRule="auto"/>
        <w:ind w:right="476" w:firstLine="708"/>
        <w:rPr>
          <w:sz w:val="28"/>
        </w:rPr>
      </w:pP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 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направленностей;</w:t>
      </w:r>
    </w:p>
    <w:p w:rsidR="00FE2BB9" w:rsidRDefault="00FE2BB9" w:rsidP="00FE2BB9">
      <w:pPr>
        <w:pStyle w:val="a5"/>
        <w:numPr>
          <w:ilvl w:val="0"/>
          <w:numId w:val="1"/>
        </w:numPr>
        <w:tabs>
          <w:tab w:val="left" w:pos="1570"/>
        </w:tabs>
        <w:spacing w:line="240" w:lineRule="auto"/>
        <w:ind w:right="465" w:firstLine="708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технической направленностей;</w:t>
      </w:r>
    </w:p>
    <w:p w:rsidR="00FE2BB9" w:rsidRDefault="00FE2BB9" w:rsidP="00FE2BB9">
      <w:pPr>
        <w:pStyle w:val="a5"/>
        <w:numPr>
          <w:ilvl w:val="0"/>
          <w:numId w:val="1"/>
        </w:numPr>
        <w:tabs>
          <w:tab w:val="left" w:pos="1570"/>
        </w:tabs>
        <w:ind w:left="1569" w:hanging="709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FE2BB9" w:rsidRDefault="00FE2BB9" w:rsidP="00FE2BB9">
      <w:pPr>
        <w:pStyle w:val="a5"/>
        <w:numPr>
          <w:ilvl w:val="0"/>
          <w:numId w:val="1"/>
        </w:numPr>
        <w:tabs>
          <w:tab w:val="left" w:pos="1570"/>
        </w:tabs>
        <w:spacing w:line="240" w:lineRule="auto"/>
        <w:ind w:right="473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FE2BB9" w:rsidRDefault="00FE2BB9" w:rsidP="00FE2BB9">
      <w:pPr>
        <w:pStyle w:val="a3"/>
        <w:ind w:right="470" w:firstLine="708"/>
      </w:pP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Федерации.</w:t>
      </w:r>
    </w:p>
    <w:p w:rsidR="00FE2BB9" w:rsidRDefault="00FE2BB9" w:rsidP="00FE2BB9">
      <w:pPr>
        <w:pStyle w:val="a3"/>
        <w:ind w:right="474" w:firstLine="708"/>
      </w:pPr>
      <w:r>
        <w:t>Адрес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https://edu.gov.ru/.</w:t>
      </w:r>
    </w:p>
    <w:p w:rsidR="00FE2BB9" w:rsidRDefault="00FE2BB9" w:rsidP="00FE2BB9">
      <w:pPr>
        <w:pStyle w:val="a3"/>
        <w:ind w:right="473" w:firstLine="708"/>
      </w:pPr>
      <w:r>
        <w:t>Федеральным оператором мероприятий по созданию центров образования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 является</w:t>
      </w:r>
      <w:r>
        <w:rPr>
          <w:spacing w:val="1"/>
        </w:rPr>
        <w:t xml:space="preserve"> </w:t>
      </w:r>
      <w:r>
        <w:t>ФГАОУ</w:t>
      </w:r>
      <w:r>
        <w:rPr>
          <w:spacing w:val="-1"/>
        </w:rPr>
        <w:t xml:space="preserve"> </w:t>
      </w:r>
      <w:r>
        <w:t>ДПО</w:t>
      </w:r>
      <w:r>
        <w:rPr>
          <w:spacing w:val="-1"/>
        </w:rPr>
        <w:t xml:space="preserve"> </w:t>
      </w:r>
      <w:r>
        <w:t xml:space="preserve">«Академия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России».</w:t>
      </w:r>
    </w:p>
    <w:p w:rsidR="00FE2BB9" w:rsidRDefault="00FE2BB9" w:rsidP="00FE2BB9">
      <w:pPr>
        <w:pStyle w:val="a3"/>
        <w:spacing w:line="321" w:lineRule="exact"/>
        <w:ind w:left="861"/>
      </w:pPr>
      <w:r>
        <w:t>Адрес</w:t>
      </w:r>
      <w:r>
        <w:rPr>
          <w:spacing w:val="-9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оператора:</w:t>
      </w:r>
      <w:r>
        <w:rPr>
          <w:spacing w:val="-4"/>
        </w:rPr>
        <w:t xml:space="preserve"> </w:t>
      </w:r>
      <w:r>
        <w:t>https://apkpro.ru/.</w:t>
      </w:r>
    </w:p>
    <w:p w:rsidR="00FE2BB9" w:rsidRDefault="00FE2BB9" w:rsidP="00FE2BB9">
      <w:pPr>
        <w:pStyle w:val="a3"/>
        <w:ind w:right="470" w:firstLine="708"/>
      </w:pPr>
      <w:r>
        <w:t>Информация о национальном проекте «Образование» размещена на сайте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ссылке:</w:t>
      </w:r>
      <w:r>
        <w:rPr>
          <w:spacing w:val="1"/>
        </w:rPr>
        <w:t xml:space="preserve"> </w:t>
      </w:r>
      <w:r>
        <w:t>https://edu.gov.ru/national-project/.</w:t>
      </w:r>
    </w:p>
    <w:p w:rsidR="00FE2BB9" w:rsidRDefault="00FE2BB9" w:rsidP="00FE2BB9">
      <w:pPr>
        <w:pStyle w:val="a3"/>
        <w:spacing w:line="321" w:lineRule="exact"/>
        <w:sectPr w:rsidR="00FE2BB9">
          <w:pgSz w:w="11910" w:h="16840"/>
          <w:pgMar w:top="1180" w:right="380" w:bottom="280" w:left="980" w:header="720" w:footer="720" w:gutter="0"/>
          <w:cols w:space="720"/>
        </w:sectPr>
      </w:pPr>
    </w:p>
    <w:p w:rsidR="007B1412" w:rsidRDefault="00D16B24"/>
    <w:sectPr w:rsidR="007B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2C3E"/>
    <w:multiLevelType w:val="hybridMultilevel"/>
    <w:tmpl w:val="11845702"/>
    <w:lvl w:ilvl="0" w:tplc="6D9C98C0">
      <w:numFmt w:val="bullet"/>
      <w:lvlText w:val=""/>
      <w:lvlJc w:val="left"/>
      <w:pPr>
        <w:ind w:left="15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17E6198">
      <w:numFmt w:val="bullet"/>
      <w:lvlText w:val="o"/>
      <w:lvlJc w:val="left"/>
      <w:pPr>
        <w:ind w:left="152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8669D7E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64048D48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4" w:tplc="7EBC8106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5" w:tplc="4386EEA2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494C4940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A5400780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0714EDAA">
      <w:numFmt w:val="bullet"/>
      <w:lvlText w:val="•"/>
      <w:lvlJc w:val="left"/>
      <w:pPr>
        <w:ind w:left="846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F"/>
    <w:rsid w:val="001B1BC6"/>
    <w:rsid w:val="00AC75DA"/>
    <w:rsid w:val="00C47AFF"/>
    <w:rsid w:val="00D16B24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B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2BB9"/>
    <w:pPr>
      <w:ind w:left="1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2B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2BB9"/>
    <w:pPr>
      <w:spacing w:line="342" w:lineRule="exact"/>
      <w:ind w:left="1569" w:hanging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B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2BB9"/>
    <w:pPr>
      <w:ind w:left="1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2BB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2BB9"/>
    <w:pPr>
      <w:spacing w:line="342" w:lineRule="exact"/>
      <w:ind w:left="1569" w:hanging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1938</Characters>
  <Application>Microsoft Office Word</Application>
  <DocSecurity>0</DocSecurity>
  <Lines>16</Lines>
  <Paragraphs>4</Paragraphs>
  <ScaleCrop>false</ScaleCrop>
  <Company>Krokoz™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2021-08-19T04:53:00Z</dcterms:created>
  <dcterms:modified xsi:type="dcterms:W3CDTF">2021-08-19T05:07:00Z</dcterms:modified>
</cp:coreProperties>
</file>